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7"/>
        <w:gridCol w:w="420"/>
      </w:tblGrid>
      <w:tr w:rsidR="00E230F3" w:rsidRPr="00010CD6" w:rsidTr="00357546">
        <w:trPr>
          <w:trHeight w:val="80"/>
        </w:trPr>
        <w:tc>
          <w:tcPr>
            <w:tcW w:w="4794" w:type="pct"/>
          </w:tcPr>
          <w:p w:rsidR="00E230F3" w:rsidRPr="00010CD6" w:rsidRDefault="002B694A" w:rsidP="00592C95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10CD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                                                                                 </w:t>
            </w:r>
            <w:r w:rsidR="00E230F3" w:rsidRPr="00010CD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Приложение </w:t>
            </w:r>
            <w:r w:rsidR="0054433C" w:rsidRPr="00010CD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№</w:t>
            </w:r>
            <w:r w:rsidR="00592C95" w:rsidRPr="00010CD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</w:t>
            </w:r>
          </w:p>
          <w:p w:rsidR="00592C95" w:rsidRPr="00010CD6" w:rsidRDefault="00592C95" w:rsidP="00592C95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10CD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                                                                                  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1"/>
              <w:gridCol w:w="4026"/>
            </w:tblGrid>
            <w:tr w:rsidR="00E230F3" w:rsidRPr="00010CD6" w:rsidTr="00C33F98">
              <w:trPr>
                <w:trHeight w:val="80"/>
              </w:trPr>
              <w:tc>
                <w:tcPr>
                  <w:tcW w:w="2941" w:type="pct"/>
                  <w:hideMark/>
                </w:tcPr>
                <w:p w:rsidR="00E230F3" w:rsidRPr="00010CD6" w:rsidRDefault="00592C95" w:rsidP="00727991">
                  <w:pPr>
                    <w:widowControl w:val="0"/>
                    <w:spacing w:after="120" w:line="280" w:lineRule="exact"/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ab/>
                  </w:r>
                </w:p>
              </w:tc>
              <w:tc>
                <w:tcPr>
                  <w:tcW w:w="2059" w:type="pct"/>
                  <w:hideMark/>
                </w:tcPr>
                <w:p w:rsidR="00E230F3" w:rsidRPr="00010CD6" w:rsidRDefault="00E230F3" w:rsidP="00727991">
                  <w:pPr>
                    <w:widowControl w:val="0"/>
                    <w:spacing w:after="120" w:line="280" w:lineRule="exact"/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УТВЕРЖДЕНО</w:t>
                  </w:r>
                </w:p>
              </w:tc>
            </w:tr>
            <w:tr w:rsidR="00E230F3" w:rsidRPr="00010CD6" w:rsidTr="00C33F98">
              <w:trPr>
                <w:trHeight w:val="923"/>
              </w:trPr>
              <w:tc>
                <w:tcPr>
                  <w:tcW w:w="2941" w:type="pct"/>
                </w:tcPr>
                <w:p w:rsidR="00E230F3" w:rsidRPr="00010CD6" w:rsidRDefault="00E230F3" w:rsidP="00727991">
                  <w:pPr>
                    <w:widowControl w:val="0"/>
                    <w:spacing w:after="120" w:line="280" w:lineRule="exact"/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br/>
                  </w:r>
                </w:p>
              </w:tc>
              <w:tc>
                <w:tcPr>
                  <w:tcW w:w="2059" w:type="pct"/>
                </w:tcPr>
                <w:p w:rsidR="00E230F3" w:rsidRPr="00010CD6" w:rsidRDefault="00E230F3" w:rsidP="00F5539F">
                  <w:pPr>
                    <w:widowControl w:val="0"/>
                    <w:spacing w:after="120" w:line="280" w:lineRule="exact"/>
                    <w:jc w:val="both"/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Приказ</w:t>
                  </w: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br/>
                    <w:t xml:space="preserve">директора государственного учреждения образования «Учебно-педагогический комплекс </w:t>
                  </w:r>
                  <w:proofErr w:type="spellStart"/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Кревский</w:t>
                  </w:r>
                  <w:proofErr w:type="spellEnd"/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proofErr w:type="gramStart"/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ясли-сад</w:t>
                  </w:r>
                  <w:proofErr w:type="gramEnd"/>
                  <w:r w:rsidR="00F5539F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sym w:font="Symbol" w:char="F020"/>
                  </w:r>
                  <w:r w:rsidR="00F5539F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sym w:font="Symbol" w:char="F02D"/>
                  </w: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средняя школа»</w:t>
                  </w:r>
                </w:p>
              </w:tc>
            </w:tr>
            <w:tr w:rsidR="00E230F3" w:rsidRPr="00010CD6" w:rsidTr="00C33F98">
              <w:trPr>
                <w:trHeight w:val="80"/>
              </w:trPr>
              <w:tc>
                <w:tcPr>
                  <w:tcW w:w="2941" w:type="pct"/>
                </w:tcPr>
                <w:p w:rsidR="00E230F3" w:rsidRPr="00010CD6" w:rsidRDefault="00E230F3" w:rsidP="00E230F3">
                  <w:pPr>
                    <w:widowControl w:val="0"/>
                    <w:spacing w:before="120" w:after="120" w:line="280" w:lineRule="exact"/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</w:p>
              </w:tc>
              <w:tc>
                <w:tcPr>
                  <w:tcW w:w="2059" w:type="pct"/>
                </w:tcPr>
                <w:p w:rsidR="00E230F3" w:rsidRPr="00010CD6" w:rsidRDefault="00E230F3" w:rsidP="00F5539F">
                  <w:pPr>
                    <w:widowControl w:val="0"/>
                    <w:spacing w:before="120" w:after="120" w:line="280" w:lineRule="exact"/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от </w:t>
                  </w:r>
                  <w:r w:rsidR="00F5539F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20 мая</w:t>
                  </w:r>
                  <w:r w:rsidRPr="00010CD6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2022 №</w:t>
                  </w:r>
                  <w:r w:rsidR="00F5539F">
                    <w:rPr>
                      <w:rFonts w:ascii="Times New Roman" w:eastAsia="Microsoft Sans Serif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200</w:t>
                  </w:r>
                </w:p>
              </w:tc>
            </w:tr>
          </w:tbl>
          <w:p w:rsidR="00E230F3" w:rsidRPr="00010CD6" w:rsidRDefault="00E230F3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06" w:type="pct"/>
          </w:tcPr>
          <w:p w:rsidR="00E230F3" w:rsidRPr="00010CD6" w:rsidRDefault="00E230F3" w:rsidP="00E230F3">
            <w:pPr>
              <w:widowControl w:val="0"/>
              <w:spacing w:before="120" w:after="120" w:line="280" w:lineRule="exact"/>
              <w:ind w:left="2449" w:hanging="2449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</w:tr>
      <w:tr w:rsidR="00E230F3" w:rsidRPr="00010CD6" w:rsidTr="00357546">
        <w:trPr>
          <w:trHeight w:val="80"/>
        </w:trPr>
        <w:tc>
          <w:tcPr>
            <w:tcW w:w="4794" w:type="pct"/>
          </w:tcPr>
          <w:p w:rsidR="00E230F3" w:rsidRPr="00010CD6" w:rsidRDefault="00E230F3" w:rsidP="00E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ПОЛОЖЕНИЕ</w:t>
            </w:r>
          </w:p>
          <w:p w:rsidR="00E230F3" w:rsidRPr="00010CD6" w:rsidRDefault="00E230F3" w:rsidP="00E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установлении других стимулирующих и компенсирующих выплат</w:t>
            </w:r>
          </w:p>
          <w:p w:rsidR="00E230F3" w:rsidRPr="00010CD6" w:rsidRDefault="00E230F3" w:rsidP="00E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работникам государственного учреждения образования</w:t>
            </w:r>
          </w:p>
          <w:p w:rsidR="00E230F3" w:rsidRPr="00010CD6" w:rsidRDefault="00E230F3" w:rsidP="00E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Учебно-педагогический комплекс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Кревский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ясли-сад</w:t>
            </w:r>
            <w:proofErr w:type="gramEnd"/>
            <w:r w:rsidR="008D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sym w:font="Symbol" w:char="F02D"/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средняя школа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230F3" w:rsidRPr="00010CD6" w:rsidRDefault="00E230F3" w:rsidP="00E230F3">
            <w:pPr>
              <w:widowControl w:val="0"/>
              <w:spacing w:after="0" w:line="341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230F3" w:rsidRPr="00010CD6" w:rsidRDefault="00E230F3" w:rsidP="00E230F3">
            <w:pPr>
              <w:widowControl w:val="0"/>
              <w:spacing w:after="0" w:line="341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1</w:t>
            </w:r>
          </w:p>
          <w:p w:rsidR="00E230F3" w:rsidRPr="00010CD6" w:rsidRDefault="00E230F3" w:rsidP="00E230F3">
            <w:pPr>
              <w:widowControl w:val="0"/>
              <w:spacing w:after="0" w:line="341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</w:p>
          <w:p w:rsidR="00E230F3" w:rsidRPr="00010CD6" w:rsidRDefault="00E230F3" w:rsidP="00357546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Положение об установлении других стимулирующих и компенсирующих выплат работникам государственного учреждения образования «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Учебно-педагогический комплекс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Кревский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ясли-сад</w:t>
            </w:r>
            <w:r w:rsidR="008D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sym w:font="Symbol" w:char="F02D"/>
            </w:r>
            <w:r w:rsidR="008D77EF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</w:t>
            </w:r>
            <w:r w:rsidR="008D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едняя школа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(далее – Положение) разработано в соответствии с </w:t>
            </w:r>
            <w:r w:rsidR="00535DBA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постановлением </w:t>
            </w:r>
            <w:r w:rsidR="007140E7" w:rsidRPr="00010CD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Республики Беларусь от 03.06.2019 № 71 «О некоторых вопросах оплаты труда работников в  сфере образования» </w:t>
            </w:r>
            <w:r w:rsidR="007140E7" w:rsidRPr="00010CD6"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 и дополнениями)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в соответствии с коллективным договором государственного учреждения образования «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Учебно-педагогический комплекс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Кревский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ясли-сад</w:t>
            </w:r>
            <w:r w:rsidR="008D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sym w:font="Symbol" w:char="F02D"/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средняя школа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  <w:proofErr w:type="gramEnd"/>
          </w:p>
          <w:p w:rsidR="00E230F3" w:rsidRPr="00010CD6" w:rsidRDefault="00E230F3" w:rsidP="003575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07"/>
              </w:tabs>
              <w:spacing w:after="0" w:line="341" w:lineRule="exact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Настоящее Положение определяет</w:t>
            </w:r>
            <w:r w:rsidR="00535DBA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порядок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стимулирующих</w:t>
            </w:r>
            <w:r w:rsidR="007140E7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компенсирующих выплат (далее – выплаты)  и распространяется на всех работников (включая совместителей) государственного учреждения образования «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Учебно-педагогический комплекс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Кревский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ясли-сад</w:t>
            </w:r>
            <w:proofErr w:type="gramEnd"/>
            <w:r w:rsidR="008D7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sym w:font="Symbol" w:char="F02D"/>
            </w:r>
            <w:r w:rsidR="008D77EF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средняя школа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(далее – учреждение).</w:t>
            </w:r>
          </w:p>
          <w:p w:rsidR="007A0CB0" w:rsidRPr="00010CD6" w:rsidRDefault="007A0CB0" w:rsidP="003575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107"/>
              </w:tabs>
              <w:spacing w:after="0" w:line="341" w:lineRule="exact"/>
              <w:ind w:left="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Положение принимается в целях материального стимулирования добросовестного отношения к труду: обеспечения усиления мотивации работников в решении стратегических и текущих задач, стоящих перед учреждением; повышения материальной заинтересованности работников в </w:t>
            </w:r>
            <w:r w:rsidR="00010CD6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качестве образовательной, учебно-методической,  на</w:t>
            </w:r>
            <w:r w:rsid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учно-</w:t>
            </w:r>
            <w:r w:rsidR="00010CD6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исследовательской работы</w:t>
            </w:r>
            <w:r w:rsid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10CD6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повышения эффективности качества труда</w:t>
            </w:r>
            <w:r w:rsid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10CD6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достижения наилучших</w:t>
            </w:r>
          </w:p>
          <w:p w:rsidR="007A0CB0" w:rsidRDefault="007A0CB0" w:rsidP="000B2DC1">
            <w:pPr>
              <w:widowControl w:val="0"/>
              <w:tabs>
                <w:tab w:val="left" w:pos="1107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результатов.</w:t>
            </w:r>
          </w:p>
          <w:p w:rsidR="00F40E82" w:rsidRPr="008D77EF" w:rsidRDefault="008D77EF" w:rsidP="008D77EF">
            <w:pPr>
              <w:widowControl w:val="0"/>
              <w:tabs>
                <w:tab w:val="left" w:pos="1107"/>
              </w:tabs>
              <w:spacing w:after="0" w:line="341" w:lineRule="exact"/>
              <w:ind w:left="132" w:firstLine="5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Вопросы применения выплат,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отраженных в данном Положении, </w:t>
            </w: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регулируются в соответствии с действующим законодательством Республики Беларусь.</w:t>
            </w:r>
          </w:p>
          <w:p w:rsidR="000B2DC1" w:rsidRPr="00010CD6" w:rsidRDefault="000B2DC1" w:rsidP="000B2DC1">
            <w:pPr>
              <w:widowControl w:val="0"/>
              <w:tabs>
                <w:tab w:val="left" w:pos="1107"/>
              </w:tabs>
              <w:spacing w:after="0" w:line="341" w:lineRule="exact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>Директор                                                  Председатель профсоюзного комитета</w:t>
            </w:r>
          </w:p>
          <w:p w:rsidR="000B2DC1" w:rsidRPr="00010CD6" w:rsidRDefault="000B2DC1" w:rsidP="000B2DC1">
            <w:pPr>
              <w:widowControl w:val="0"/>
              <w:tabs>
                <w:tab w:val="left" w:pos="1107"/>
              </w:tabs>
              <w:spacing w:after="0" w:line="341" w:lineRule="exact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__________    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>Т.Ф.Копыш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                                      ____________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>В.И.Кайрис</w:t>
            </w:r>
            <w:proofErr w:type="spellEnd"/>
          </w:p>
          <w:p w:rsidR="00E230F3" w:rsidRPr="00010CD6" w:rsidRDefault="00E230F3" w:rsidP="00E230F3">
            <w:pPr>
              <w:widowControl w:val="0"/>
              <w:tabs>
                <w:tab w:val="left" w:pos="1107"/>
              </w:tabs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ГЛАВА 2</w:t>
            </w:r>
          </w:p>
          <w:p w:rsidR="00E230F3" w:rsidRPr="00010CD6" w:rsidRDefault="00E230F3" w:rsidP="00E230F3">
            <w:pPr>
              <w:widowControl w:val="0"/>
              <w:tabs>
                <w:tab w:val="left" w:pos="1107"/>
              </w:tabs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УСЛОВИЯ И ПОРЯДОК УСТАНОВЛЕНИЯ ВЫПЛАТ</w:t>
            </w:r>
          </w:p>
          <w:p w:rsidR="00E230F3" w:rsidRPr="00010CD6" w:rsidRDefault="00E230F3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Выплаты начисляются за фактически проработанное время по итогам работы за предыдущий месяц в ближайший за подведением итогов работ</w:t>
            </w:r>
            <w:r w:rsidR="006A5F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срок выплаты заработной платы.</w:t>
            </w:r>
          </w:p>
          <w:p w:rsidR="00E230F3" w:rsidRPr="00010CD6" w:rsidRDefault="00E230F3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Выплаты не начисляются за периоды временной нетрудоспособности, трудовых, социальных отпусков, повышения квалификации и другие периоды, когда за работником в соответствии с законодательством Республики Беларусь о труде сохраняется средняя заработная плата.</w:t>
            </w:r>
          </w:p>
          <w:p w:rsidR="00E230F3" w:rsidRPr="00010CD6" w:rsidRDefault="00E230F3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Работникам, вновь принятым на работу, проработавшим неполный период и уволенным по уважительным причинам, выплаты начисляются за фактически отработанное время.</w:t>
            </w:r>
          </w:p>
          <w:p w:rsidR="00E230F3" w:rsidRPr="00010CD6" w:rsidRDefault="00E230F3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Распределение выплат работникам учреждения производится созданной на паритетных началах из числа представителей </w:t>
            </w:r>
            <w:r w:rsidR="00535DBA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нанимателя </w:t>
            </w: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профсоюзного комитета учреждения комиссией по распределению средств материального стимулирования и средств, выделяемых на оказание материальной помощи (далее – комиссия), утвержденной приказом директора учреждения и действующей на основании Положения о комиссии.</w:t>
            </w:r>
            <w:r w:rsidR="007140E7"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535DBA" w:rsidRPr="00010CD6" w:rsidRDefault="00535DBA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Конкретные размеры выплат каждому работнику определяются в пределах, предусмотренных на эти цели средств, дифференцировано с учетом личного вклада каждого работника в повышение эффективности выполняемых работ, проводимых мероприятий, за общие результаты труда  с учетом объемов и качества выполненных работ, эффективности его труда и максимальными размерами не ограничивается.</w:t>
            </w:r>
          </w:p>
          <w:p w:rsidR="00535DBA" w:rsidRPr="00010CD6" w:rsidRDefault="00535DBA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Предложения о конкретном размере выплат заместителям директора, секретаря, инспектора по кадрам, библиотекаря вносятся директором учреждения.</w:t>
            </w:r>
          </w:p>
          <w:p w:rsidR="00010CD6" w:rsidRDefault="00E230F3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Выплаты устанавливаются приказом директора учреждения по согласованию с профсоюзным комитетом сроком на </w:t>
            </w:r>
            <w:proofErr w:type="gram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месяц</w:t>
            </w:r>
            <w:proofErr w:type="gramEnd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выплачивается за фактически отработанное время (объем выполняемой работы).</w:t>
            </w:r>
          </w:p>
          <w:p w:rsidR="00E230F3" w:rsidRPr="00010CD6" w:rsidRDefault="00010CD6" w:rsidP="00357546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276"/>
              </w:tabs>
              <w:spacing w:after="0" w:line="341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Выплаты устанавливаются в процентах от оклада работника, за исключением надбавки за характер труда, устанавливаемой от размера базовой</w:t>
            </w:r>
          </w:p>
          <w:p w:rsidR="00727991" w:rsidRPr="00727991" w:rsidRDefault="00727991" w:rsidP="00727991">
            <w:pPr>
              <w:widowControl w:val="0"/>
              <w:tabs>
                <w:tab w:val="left" w:pos="1107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279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ставки до 60 % 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включительно и за исключением </w:t>
            </w:r>
            <w:r w:rsidRPr="007279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доплаты за </w:t>
            </w:r>
            <w:r w:rsidRPr="007279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особые условия труда (от базовой ставки)</w:t>
            </w:r>
          </w:p>
          <w:p w:rsidR="00727991" w:rsidRPr="00727991" w:rsidRDefault="008D77EF" w:rsidP="008D77EF">
            <w:pPr>
              <w:widowControl w:val="0"/>
              <w:tabs>
                <w:tab w:val="left" w:pos="1107"/>
              </w:tabs>
              <w:spacing w:after="0" w:line="341" w:lineRule="exact"/>
              <w:ind w:lef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Выплаты могут устанавливаться по одному или нескольким основаниям. При установлении выплат по нескольким основаниям, они суммируются.</w:t>
            </w:r>
          </w:p>
          <w:p w:rsidR="008D77EF" w:rsidRPr="00010CD6" w:rsidRDefault="008D77EF" w:rsidP="008D77EF">
            <w:pPr>
              <w:widowControl w:val="0"/>
              <w:tabs>
                <w:tab w:val="left" w:pos="1107"/>
              </w:tabs>
              <w:spacing w:after="0" w:line="341" w:lineRule="exact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>Директор                                                  Председатель профсоюзного комитета</w:t>
            </w:r>
          </w:p>
          <w:p w:rsidR="008D77EF" w:rsidRDefault="008D77EF" w:rsidP="008D77EF">
            <w:pPr>
              <w:widowControl w:val="0"/>
              <w:tabs>
                <w:tab w:val="left" w:pos="1107"/>
              </w:tabs>
              <w:spacing w:after="0" w:line="341" w:lineRule="exact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__________    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>Т.Ф.Копыш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                                               ____________</w:t>
            </w:r>
            <w:r w:rsidRPr="00010C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i/>
                <w:lang w:val="ru-RU"/>
              </w:rPr>
              <w:t>В.И.Кайрис</w:t>
            </w:r>
            <w:proofErr w:type="spellEnd"/>
          </w:p>
          <w:p w:rsidR="008D77EF" w:rsidRDefault="008D77EF" w:rsidP="008D77EF">
            <w:pPr>
              <w:widowControl w:val="0"/>
              <w:tabs>
                <w:tab w:val="left" w:pos="993"/>
                <w:tab w:val="left" w:pos="1276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       </w:t>
            </w:r>
          </w:p>
          <w:p w:rsidR="008D77EF" w:rsidRDefault="008D77EF" w:rsidP="008D77EF">
            <w:pPr>
              <w:widowControl w:val="0"/>
              <w:tabs>
                <w:tab w:val="left" w:pos="993"/>
                <w:tab w:val="left" w:pos="1276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77EF" w:rsidRDefault="008D77EF" w:rsidP="008D77EF">
            <w:pPr>
              <w:widowControl w:val="0"/>
              <w:tabs>
                <w:tab w:val="left" w:pos="993"/>
                <w:tab w:val="left" w:pos="1276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D77EF" w:rsidRDefault="008D77EF" w:rsidP="008D77EF">
            <w:pPr>
              <w:widowControl w:val="0"/>
              <w:tabs>
                <w:tab w:val="left" w:pos="993"/>
                <w:tab w:val="left" w:pos="1276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13. </w:t>
            </w: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Выплаты уменьшаются либо отменяются при ухудшении качества работы, несоблюдении сроков выполнения порученной работы, нарушении трудовой дисциплины по приказу директора учреждения, который согласовывается с профсоюзом.</w:t>
            </w:r>
          </w:p>
          <w:p w:rsidR="00E230F3" w:rsidRPr="008D77EF" w:rsidRDefault="00E230F3" w:rsidP="008D77EF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276"/>
              </w:tabs>
              <w:spacing w:after="0" w:line="341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77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Предложения о конкретном размере выплат остальным работникам определяются на основании решения комиссии по представленным служебным запискам заместителей директора учреждения.</w:t>
            </w:r>
          </w:p>
          <w:p w:rsidR="00E230F3" w:rsidRPr="00010CD6" w:rsidRDefault="00E230F3" w:rsidP="008D77EF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276"/>
              </w:tabs>
              <w:spacing w:after="0" w:line="341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Окончательное решение о выплатах принимается директором учреждения по согласованию с профсоюзным комитетом.</w:t>
            </w:r>
          </w:p>
          <w:p w:rsidR="00E230F3" w:rsidRPr="00010CD6" w:rsidRDefault="00E230F3" w:rsidP="008D77EF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276"/>
              </w:tabs>
              <w:spacing w:after="0" w:line="341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Приказы подлежат обязательному ознакомлению с ними работников учреждения в порядке, установленном комиссией.</w:t>
            </w:r>
          </w:p>
          <w:p w:rsidR="00E230F3" w:rsidRPr="00010CD6" w:rsidRDefault="00E230F3" w:rsidP="008D77EF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276"/>
              </w:tabs>
              <w:spacing w:after="0" w:line="341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Установление выплат директору учреждения производится на основании Положения, разработанного управлением образования </w:t>
            </w:r>
            <w:proofErr w:type="spellStart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Сморгонского</w:t>
            </w:r>
            <w:proofErr w:type="spellEnd"/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районного исполнительного комитета по согласованию с районным комитетом профсоюза. </w:t>
            </w:r>
          </w:p>
          <w:p w:rsidR="00346138" w:rsidRPr="00010CD6" w:rsidRDefault="00346138" w:rsidP="00E230F3">
            <w:pPr>
              <w:widowControl w:val="0"/>
              <w:tabs>
                <w:tab w:val="left" w:pos="1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230F3" w:rsidRPr="00010CD6" w:rsidRDefault="00E230F3" w:rsidP="00E230F3">
            <w:pPr>
              <w:widowControl w:val="0"/>
              <w:tabs>
                <w:tab w:val="left" w:pos="1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3</w:t>
            </w:r>
          </w:p>
          <w:p w:rsidR="00E230F3" w:rsidRDefault="00E230F3" w:rsidP="00E230F3">
            <w:pPr>
              <w:widowControl w:val="0"/>
              <w:tabs>
                <w:tab w:val="left" w:pos="1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РАЗМЕРЫ И ПОКАЗАТЕЛИ НАДБАВКИ ЗА ХАРАКТЕР ТРУДА</w:t>
            </w:r>
          </w:p>
          <w:p w:rsidR="008D77EF" w:rsidRPr="00010CD6" w:rsidRDefault="008D77EF" w:rsidP="00E230F3">
            <w:pPr>
              <w:widowControl w:val="0"/>
              <w:tabs>
                <w:tab w:val="left" w:pos="1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00ADD" w:rsidRDefault="00E230F3" w:rsidP="008D77EF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276"/>
              </w:tabs>
              <w:spacing w:after="0" w:line="341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установление надбавок направляется 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5% суммы окладов педагогических работников при реализации образовательной программы дошкольного образования и 10% суммы окладов педагогических работников при реализации программы общего среднего образования.</w:t>
            </w:r>
          </w:p>
          <w:p w:rsidR="00E230F3" w:rsidRPr="00900ADD" w:rsidRDefault="00E230F3" w:rsidP="008D77EF">
            <w:pPr>
              <w:widowControl w:val="0"/>
              <w:numPr>
                <w:ilvl w:val="0"/>
                <w:numId w:val="6"/>
              </w:numPr>
              <w:tabs>
                <w:tab w:val="left" w:pos="993"/>
                <w:tab w:val="left" w:pos="1276"/>
              </w:tabs>
              <w:spacing w:after="0" w:line="341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Надбавка за характер труда устанавливается педагогическим работникам в процентах от базовой ставки (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60%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(включительно)</w:t>
            </w:r>
            <w:r w:rsidRP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каждо</w:t>
            </w:r>
            <w:r w:rsidRP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основанию) за выполнение отдельных видов работ</w:t>
            </w:r>
            <w:r w:rsid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независимо от педагогической нагрузки</w:t>
            </w:r>
            <w:r w:rsidRPr="00900A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tbl>
            <w:tblPr>
              <w:tblStyle w:val="a3"/>
              <w:tblW w:w="9767" w:type="dxa"/>
              <w:tblLook w:val="04A0" w:firstRow="1" w:lastRow="0" w:firstColumn="1" w:lastColumn="0" w:noHBand="0" w:noVBand="1"/>
            </w:tblPr>
            <w:tblGrid>
              <w:gridCol w:w="846"/>
              <w:gridCol w:w="3198"/>
              <w:gridCol w:w="2169"/>
              <w:gridCol w:w="2264"/>
              <w:gridCol w:w="1290"/>
            </w:tblGrid>
            <w:tr w:rsidR="00357546" w:rsidRPr="00010CD6" w:rsidTr="008D77EF">
              <w:tc>
                <w:tcPr>
                  <w:tcW w:w="846" w:type="dxa"/>
                  <w:vAlign w:val="center"/>
                </w:tcPr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№</w:t>
                  </w:r>
                </w:p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proofErr w:type="gramStart"/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</w:t>
                  </w:r>
                  <w:proofErr w:type="gramEnd"/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/п</w:t>
                  </w:r>
                </w:p>
              </w:tc>
              <w:tc>
                <w:tcPr>
                  <w:tcW w:w="3205" w:type="dxa"/>
                  <w:vAlign w:val="center"/>
                </w:tcPr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Наименование критериев установления надбавок</w:t>
                  </w:r>
                </w:p>
              </w:tc>
              <w:tc>
                <w:tcPr>
                  <w:tcW w:w="2172" w:type="dxa"/>
                  <w:vAlign w:val="center"/>
                </w:tcPr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Размеры</w:t>
                  </w:r>
                </w:p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надбавок, % (включительно)</w:t>
                  </w:r>
                </w:p>
              </w:tc>
              <w:tc>
                <w:tcPr>
                  <w:tcW w:w="2268" w:type="dxa"/>
                  <w:vAlign w:val="center"/>
                </w:tcPr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Категории</w:t>
                  </w:r>
                </w:p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педагогических</w:t>
                  </w:r>
                </w:p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работников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E230F3" w:rsidRPr="00010CD6" w:rsidRDefault="00E230F3" w:rsidP="00E230F3">
                  <w:pPr>
                    <w:ind w:left="-120" w:right="-9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Срок </w:t>
                  </w:r>
                  <w:proofErr w:type="spellStart"/>
                  <w:proofErr w:type="gramStart"/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установле-ния</w:t>
                  </w:r>
                  <w:proofErr w:type="spellEnd"/>
                  <w:proofErr w:type="gramEnd"/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F6025B" w:rsidP="00357546">
                  <w:pPr>
                    <w:ind w:right="-3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</w:t>
                  </w:r>
                  <w:r w:rsidR="00357546"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0</w:t>
                  </w: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.1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535DBA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</w:t>
                  </w:r>
                </w:p>
              </w:tc>
              <w:tc>
                <w:tcPr>
                  <w:tcW w:w="2172" w:type="dxa"/>
                </w:tcPr>
                <w:p w:rsidR="00E230F3" w:rsidRDefault="0003146E" w:rsidP="00E230F3">
                  <w:pPr>
                    <w:ind w:left="-11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до </w:t>
                  </w:r>
                  <w:r w:rsidR="00FA3F1D"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3</w:t>
                  </w:r>
                  <w:r w:rsidR="00E230F3"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0</w:t>
                  </w:r>
                </w:p>
                <w:p w:rsidR="0003146E" w:rsidRPr="00010CD6" w:rsidRDefault="0003146E" w:rsidP="00E230F3">
                  <w:pPr>
                    <w:ind w:left="-11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(включительно)</w:t>
                  </w:r>
                </w:p>
              </w:tc>
              <w:tc>
                <w:tcPr>
                  <w:tcW w:w="2268" w:type="dxa"/>
                </w:tcPr>
                <w:p w:rsidR="00E230F3" w:rsidRPr="00010CD6" w:rsidRDefault="00535DBA" w:rsidP="00535DBA">
                  <w:pPr>
                    <w:ind w:left="-61" w:right="-184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rPr>
                <w:trHeight w:val="2869"/>
              </w:trPr>
              <w:tc>
                <w:tcPr>
                  <w:tcW w:w="846" w:type="dxa"/>
                </w:tcPr>
                <w:p w:rsidR="00E230F3" w:rsidRPr="00010CD6" w:rsidRDefault="00122E01" w:rsidP="00900ADD">
                  <w:pPr>
                    <w:ind w:right="-3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</w:t>
                  </w:r>
                  <w:r w:rsidR="00357546"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0</w:t>
                  </w: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  <w:r w:rsidR="0090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</w:t>
                  </w: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.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535DBA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</w:t>
                  </w:r>
                  <w:r w:rsidR="00535DBA"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работу по организации питания учащихся</w:t>
                  </w:r>
                </w:p>
              </w:tc>
              <w:tc>
                <w:tcPr>
                  <w:tcW w:w="2172" w:type="dxa"/>
                </w:tcPr>
                <w:p w:rsidR="00E230F3" w:rsidRPr="00010CD6" w:rsidRDefault="00FA3F1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5</w:t>
                  </w:r>
                  <w:r w:rsidR="00E230F3"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0</w:t>
                  </w:r>
                  <w:r w:rsidR="0090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(включительно)</w:t>
                  </w:r>
                </w:p>
              </w:tc>
              <w:tc>
                <w:tcPr>
                  <w:tcW w:w="2268" w:type="dxa"/>
                </w:tcPr>
                <w:p w:rsidR="00FA3F1D" w:rsidRPr="00010CD6" w:rsidRDefault="00E230F3" w:rsidP="008D77EF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педагогические работники, </w:t>
                  </w:r>
                  <w:r w:rsidR="00FA3F1D"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ответственные за организацию питания (секретарь совета по питанию, члены </w:t>
                  </w:r>
                  <w:proofErr w:type="spellStart"/>
                  <w:r w:rsidR="00FA3F1D"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бракеражной</w:t>
                  </w:r>
                  <w:proofErr w:type="spellEnd"/>
                  <w:r w:rsidR="00FA3F1D"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комиссии)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357546" w:rsidP="00900ADD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</w:t>
                  </w:r>
                  <w:r w:rsidR="0090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535DBA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работу по организации оздоровления учащихся, в том числе в каникулярный период в лагерях различного типа, санаторных школах</w:t>
                  </w:r>
                </w:p>
              </w:tc>
              <w:tc>
                <w:tcPr>
                  <w:tcW w:w="2172" w:type="dxa"/>
                </w:tcPr>
                <w:p w:rsidR="00FA3F1D" w:rsidRPr="00010CD6" w:rsidRDefault="00667DE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60</w:t>
                  </w:r>
                </w:p>
                <w:p w:rsidR="00E230F3" w:rsidRPr="00010CD6" w:rsidRDefault="00FA3F1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(включительно)</w:t>
                  </w:r>
                </w:p>
              </w:tc>
              <w:tc>
                <w:tcPr>
                  <w:tcW w:w="2268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357546" w:rsidP="00900ADD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</w:t>
                  </w:r>
                  <w:r w:rsidR="0090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работу по обновлению и разработке структурных элементов научно-методического обеспечения образования</w:t>
                  </w:r>
                </w:p>
              </w:tc>
              <w:tc>
                <w:tcPr>
                  <w:tcW w:w="2172" w:type="dxa"/>
                </w:tcPr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60</w:t>
                  </w:r>
                </w:p>
                <w:p w:rsidR="00842493" w:rsidRPr="00010CD6" w:rsidRDefault="00900AD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</w:t>
                  </w:r>
                  <w:r w:rsidR="006A5F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900ADD" w:rsidP="00357546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20.5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работу с одаренными и талантливыми учащимися (подготовка учащихся к олимпиадам, конкурсам и другим образовательным мероприятиям и творческим конкурсам)</w:t>
                  </w:r>
                </w:p>
              </w:tc>
              <w:tc>
                <w:tcPr>
                  <w:tcW w:w="2172" w:type="dxa"/>
                </w:tcPr>
                <w:p w:rsidR="00E230F3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60</w:t>
                  </w:r>
                </w:p>
                <w:p w:rsidR="00900ADD" w:rsidRPr="00010CD6" w:rsidRDefault="00900AD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</w:t>
                  </w:r>
                  <w:r w:rsidR="006A5F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900ADD" w:rsidP="00357546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20.6</w:t>
                  </w:r>
                </w:p>
              </w:tc>
              <w:tc>
                <w:tcPr>
                  <w:tcW w:w="3205" w:type="dxa"/>
                </w:tcPr>
                <w:p w:rsidR="008D77EF" w:rsidRDefault="00E230F3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организацию участия учащихся в районных, областных, республиканских, общественно значимых мероприятиях и сопровождение их в период проведения таких мероприятий:</w:t>
                  </w:r>
                  <w:r w:rsidR="008D77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 </w:t>
                  </w:r>
                </w:p>
                <w:p w:rsidR="00E230F3" w:rsidRPr="00010CD6" w:rsidRDefault="00E230F3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менее суток </w:t>
                  </w:r>
                </w:p>
                <w:p w:rsidR="00E230F3" w:rsidRPr="00010CD6" w:rsidRDefault="00E230F3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более суток</w:t>
                  </w:r>
                </w:p>
              </w:tc>
              <w:tc>
                <w:tcPr>
                  <w:tcW w:w="2172" w:type="dxa"/>
                </w:tcPr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  <w:p w:rsidR="00E230F3" w:rsidRPr="00010CD6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30</w:t>
                  </w:r>
                  <w:r w:rsidR="00900A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,</w:t>
                  </w:r>
                </w:p>
                <w:p w:rsidR="00E230F3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60</w:t>
                  </w:r>
                </w:p>
                <w:p w:rsidR="00900ADD" w:rsidRPr="00010CD6" w:rsidRDefault="00900AD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</w:t>
                  </w:r>
                  <w:r w:rsidR="006A5F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900ADD" w:rsidP="00357546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20.7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900ADD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За работу в </w:t>
                  </w:r>
                  <w:r w:rsidR="00900A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классах с изучением предметов на повышенном уровне</w:t>
                  </w:r>
                </w:p>
              </w:tc>
              <w:tc>
                <w:tcPr>
                  <w:tcW w:w="2172" w:type="dxa"/>
                </w:tcPr>
                <w:p w:rsidR="00E230F3" w:rsidRPr="00010CD6" w:rsidRDefault="00A752F6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</w:t>
                  </w:r>
                  <w:r w:rsidR="00900AD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 xml:space="preserve">ические работники 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E230F3" w:rsidRPr="00010CD6" w:rsidRDefault="00900ADD" w:rsidP="00357546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20.8</w:t>
                  </w:r>
                </w:p>
              </w:tc>
              <w:tc>
                <w:tcPr>
                  <w:tcW w:w="3205" w:type="dxa"/>
                </w:tcPr>
                <w:p w:rsidR="00E230F3" w:rsidRPr="00010CD6" w:rsidRDefault="00E230F3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участие в экспериментальной и инновационной деятельности</w:t>
                  </w:r>
                </w:p>
              </w:tc>
              <w:tc>
                <w:tcPr>
                  <w:tcW w:w="2172" w:type="dxa"/>
                </w:tcPr>
                <w:p w:rsidR="00E230F3" w:rsidRDefault="00E230F3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до 60</w:t>
                  </w:r>
                </w:p>
                <w:p w:rsidR="00900ADD" w:rsidRPr="00010CD6" w:rsidRDefault="00900AD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</w:t>
                  </w:r>
                  <w:r w:rsidR="006A5F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E230F3" w:rsidRPr="00010CD6" w:rsidRDefault="00E230F3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  <w:tr w:rsidR="00357546" w:rsidRPr="00010CD6" w:rsidTr="008D77EF">
              <w:tc>
                <w:tcPr>
                  <w:tcW w:w="846" w:type="dxa"/>
                </w:tcPr>
                <w:p w:rsidR="00655E8E" w:rsidRPr="00010CD6" w:rsidRDefault="00900ADD" w:rsidP="00357546">
                  <w:pPr>
                    <w:ind w:left="567" w:right="-34" w:hanging="54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20.9</w:t>
                  </w:r>
                </w:p>
              </w:tc>
              <w:tc>
                <w:tcPr>
                  <w:tcW w:w="3205" w:type="dxa"/>
                </w:tcPr>
                <w:p w:rsidR="00655E8E" w:rsidRPr="00010CD6" w:rsidRDefault="00655E8E" w:rsidP="00E230F3">
                  <w:pPr>
                    <w:ind w:left="-6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За сопровождение учащихся при организации их подвоза</w:t>
                  </w:r>
                </w:p>
              </w:tc>
              <w:tc>
                <w:tcPr>
                  <w:tcW w:w="2172" w:type="dxa"/>
                </w:tcPr>
                <w:p w:rsidR="00655E8E" w:rsidRDefault="00346138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д</w:t>
                  </w:r>
                  <w:r w:rsidR="00655E8E"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о 60</w:t>
                  </w:r>
                </w:p>
                <w:p w:rsidR="00900ADD" w:rsidRPr="00010CD6" w:rsidRDefault="00900ADD" w:rsidP="00E230F3">
                  <w:pPr>
                    <w:ind w:left="-61" w:right="-1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(включительно</w:t>
                  </w:r>
                  <w:r w:rsidR="006A5F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655E8E" w:rsidRPr="00010CD6" w:rsidRDefault="00655E8E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ru-RU"/>
                    </w:rPr>
                    <w:t>педагогические работники всех категорий</w:t>
                  </w:r>
                </w:p>
              </w:tc>
              <w:tc>
                <w:tcPr>
                  <w:tcW w:w="1276" w:type="dxa"/>
                </w:tcPr>
                <w:p w:rsidR="00655E8E" w:rsidRPr="00010CD6" w:rsidRDefault="00655E8E" w:rsidP="00E230F3">
                  <w:pPr>
                    <w:ind w:left="-61" w:right="-1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010C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месяц</w:t>
                  </w:r>
                </w:p>
              </w:tc>
            </w:tr>
          </w:tbl>
          <w:p w:rsidR="00E230F3" w:rsidRPr="00010CD6" w:rsidRDefault="0093439C" w:rsidP="00E230F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230F3" w:rsidRPr="00010CD6" w:rsidRDefault="00E230F3" w:rsidP="00E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4</w:t>
            </w:r>
          </w:p>
          <w:p w:rsidR="00E230F3" w:rsidRPr="00010CD6" w:rsidRDefault="00E230F3" w:rsidP="0035754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010C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РАЗМЕРЫ И ПОКАЗАТЕЛИ НАДБАВКИ ЗА ВЫСОКИЕ ДОСТИЖЕНИЯ В ТРУДЕ</w:t>
            </w:r>
            <w:r w:rsidR="00592C95" w:rsidRPr="00010CD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</w:tc>
        <w:tc>
          <w:tcPr>
            <w:tcW w:w="206" w:type="pct"/>
          </w:tcPr>
          <w:p w:rsidR="00E230F3" w:rsidRPr="00010CD6" w:rsidRDefault="00E230F3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</w:tr>
      <w:tr w:rsidR="003B4E53" w:rsidRPr="00010CD6" w:rsidTr="00357546">
        <w:trPr>
          <w:trHeight w:val="80"/>
        </w:trPr>
        <w:tc>
          <w:tcPr>
            <w:tcW w:w="4794" w:type="pct"/>
          </w:tcPr>
          <w:p w:rsidR="003B4E53" w:rsidRPr="00010CD6" w:rsidRDefault="003B4E53" w:rsidP="00E2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" w:type="pct"/>
          </w:tcPr>
          <w:p w:rsidR="003B4E53" w:rsidRPr="00010CD6" w:rsidRDefault="003B4E53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</w:tr>
    </w:tbl>
    <w:p w:rsidR="006475EC" w:rsidRPr="003B4E53" w:rsidRDefault="003B4E53" w:rsidP="003B4E53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21. </w:t>
      </w:r>
      <w:r w:rsidR="006475EC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Надбавка устанавливается за достижения, обеспечивающие устойчивое функционирование и развитие учреждения, обновление материально-технической базы, позволившие на высоком качественном уровне осуществлять образовательный процесс в соответствии с предъявляемыми требованиями, добиваться качественного улучшения хозяйственной деятельности.</w:t>
      </w:r>
    </w:p>
    <w:p w:rsidR="006475EC" w:rsidRPr="003B4E53" w:rsidRDefault="003B4E53" w:rsidP="003B4E53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color w:val="FF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22. </w:t>
      </w:r>
      <w:r w:rsidR="00900ADD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На установление надбавки за высокие достижения в труде </w:t>
      </w:r>
      <w:r w:rsidR="008415FA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направляются средства в размере </w:t>
      </w:r>
      <w:r w:rsidR="006475EC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15% от суммы окладов работников</w:t>
      </w:r>
      <w:r w:rsidR="008415FA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6475EC" w:rsidRPr="003B4E53" w:rsidRDefault="003B4E53" w:rsidP="003B4E53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sz w:val="30"/>
          <w:szCs w:val="30"/>
          <w:lang w:val="ru-RU" w:eastAsia="ru-RU" w:bidi="ru-RU"/>
        </w:rPr>
        <w:t xml:space="preserve">23. </w:t>
      </w:r>
      <w:r w:rsidR="008415FA" w:rsidRPr="003B4E53">
        <w:rPr>
          <w:rFonts w:ascii="Times New Roman" w:eastAsia="Microsoft Sans Serif" w:hAnsi="Times New Roman" w:cs="Times New Roman"/>
          <w:sz w:val="30"/>
          <w:szCs w:val="30"/>
          <w:lang w:val="ru-RU" w:eastAsia="ru-RU" w:bidi="ru-RU"/>
        </w:rPr>
        <w:t xml:space="preserve">Надбавки устанавливаются </w:t>
      </w:r>
      <w:r w:rsidR="006A5F01" w:rsidRPr="003B4E53">
        <w:rPr>
          <w:rFonts w:ascii="Times New Roman" w:eastAsia="Microsoft Sans Serif" w:hAnsi="Times New Roman" w:cs="Times New Roman"/>
          <w:sz w:val="30"/>
          <w:szCs w:val="30"/>
          <w:lang w:val="ru-RU" w:eastAsia="ru-RU" w:bidi="ru-RU"/>
        </w:rPr>
        <w:t>в процентах от оклада работника.</w:t>
      </w:r>
      <w:r w:rsidR="0010094B" w:rsidRPr="003B4E53">
        <w:rPr>
          <w:rFonts w:ascii="Times New Roman" w:eastAsia="Microsoft Sans Serif" w:hAnsi="Times New Roman" w:cs="Times New Roman"/>
          <w:color w:val="FF0000"/>
          <w:sz w:val="30"/>
          <w:szCs w:val="30"/>
          <w:lang w:val="ru-RU" w:eastAsia="ru-RU" w:bidi="ru-RU"/>
        </w:rPr>
        <w:t xml:space="preserve"> </w:t>
      </w:r>
      <w:r w:rsidR="006475EC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Надбавки могут устанавливаться по одному или</w:t>
      </w:r>
      <w:r w:rsidR="00E273AF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3B4E53">
        <w:rPr>
          <w:rFonts w:ascii="Times New Roman" w:eastAsia="Microsoft Sans Serif" w:hAnsi="Times New Roman" w:cs="Times New Roman"/>
          <w:sz w:val="28"/>
          <w:szCs w:val="28"/>
          <w:lang w:val="ru-RU" w:eastAsia="ru-RU"/>
        </w:rPr>
        <w:t>н</w:t>
      </w:r>
      <w:r w:rsidR="006475EC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ескольким основаниям. </w:t>
      </w:r>
      <w:r w:rsidR="006475EC" w:rsidRPr="003B4E53">
        <w:rPr>
          <w:rFonts w:ascii="Times New Roman" w:eastAsia="Microsoft Sans Serif" w:hAnsi="Times New Roman" w:cs="Times New Roman"/>
          <w:sz w:val="28"/>
          <w:szCs w:val="28"/>
          <w:lang w:val="ru-RU" w:eastAsia="ru-RU"/>
        </w:rPr>
        <w:t>При</w:t>
      </w:r>
      <w:r w:rsidR="00B26044" w:rsidRPr="003B4E53">
        <w:rPr>
          <w:rFonts w:ascii="Times New Roman" w:eastAsia="Microsoft Sans Serif" w:hAnsi="Times New Roman" w:cs="Times New Roman"/>
          <w:sz w:val="28"/>
          <w:szCs w:val="28"/>
          <w:lang w:val="ru-RU" w:eastAsia="ru-RU"/>
        </w:rPr>
        <w:t xml:space="preserve"> </w:t>
      </w:r>
      <w:r w:rsidR="006475EC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установлении надбавок по нескольким основаниям они суммируются.</w:t>
      </w:r>
    </w:p>
    <w:p w:rsidR="006475EC" w:rsidRPr="008D77EF" w:rsidRDefault="003B4E53" w:rsidP="003B4E53">
      <w:pPr>
        <w:pStyle w:val="a4"/>
        <w:widowControl w:val="0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24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6475EC" w:rsidRP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Распределение надбавок производится комиссией учреждения по распределению средств материального стимулирования и средств, выделяемых на оказание материальной помощи (далее – комиссия) на основании настоящего Положения.</w:t>
      </w:r>
    </w:p>
    <w:p w:rsidR="003B4E53" w:rsidRDefault="003B4E53" w:rsidP="003B4E53">
      <w:pPr>
        <w:widowControl w:val="0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25.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Конкретный размер надбавки устанавливаются приказом директора учреждения на месяц и (или) время выполнения работ. Приказ издаётся на основании протокола заседания комиссии после согласования с профсоюзным комитетом.</w:t>
      </w:r>
    </w:p>
    <w:p w:rsidR="00B26044" w:rsidRDefault="003B4E53" w:rsidP="003B4E53">
      <w:pPr>
        <w:widowControl w:val="0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26.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Выплата надбавок производится ежемесячно за фактичес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ки отработанное время в размере</w:t>
      </w:r>
      <w:r w:rsidR="00144DE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,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установленном приказом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010CD6" w:rsidRPr="003B4E53" w:rsidRDefault="003B4E53" w:rsidP="003B4E53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27. </w:t>
      </w:r>
      <w:r w:rsidR="00144DE2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Установление надбавки</w:t>
      </w:r>
      <w:r w:rsidR="00727991" w:rsidRP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директору учреждения производится на основании Положения, разработанного управлением образования</w:t>
      </w:r>
    </w:p>
    <w:p w:rsidR="006475EC" w:rsidRPr="00010CD6" w:rsidRDefault="0010094B" w:rsidP="00727991">
      <w:pPr>
        <w:widowControl w:val="0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Сморгонского</w:t>
      </w:r>
      <w:proofErr w:type="spellEnd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районного исполнительного комитета согласованию с районным комитетом профсоюза.</w:t>
      </w:r>
    </w:p>
    <w:p w:rsidR="00144DE2" w:rsidRDefault="00144DE2" w:rsidP="0010094B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10094B" w:rsidRPr="00010CD6" w:rsidRDefault="0010094B" w:rsidP="0010094B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010CD6">
        <w:rPr>
          <w:rFonts w:ascii="Times New Roman" w:eastAsia="Times New Roman" w:hAnsi="Times New Roman" w:cs="Times New Roman"/>
          <w:i/>
          <w:lang w:val="ru-RU"/>
        </w:rPr>
        <w:t>Директор                                                  Председатель профсоюзного комитета</w:t>
      </w:r>
    </w:p>
    <w:p w:rsidR="0010094B" w:rsidRDefault="0010094B" w:rsidP="0010094B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010CD6">
        <w:rPr>
          <w:rFonts w:ascii="Times New Roman" w:eastAsia="Times New Roman" w:hAnsi="Times New Roman" w:cs="Times New Roman"/>
          <w:i/>
          <w:lang w:val="ru-RU"/>
        </w:rPr>
        <w:t xml:space="preserve">__________     </w:t>
      </w:r>
      <w:proofErr w:type="spellStart"/>
      <w:r w:rsidRPr="00010CD6">
        <w:rPr>
          <w:rFonts w:ascii="Times New Roman" w:eastAsia="Times New Roman" w:hAnsi="Times New Roman" w:cs="Times New Roman"/>
          <w:i/>
          <w:lang w:val="ru-RU"/>
        </w:rPr>
        <w:t>Т.Ф.Копыш</w:t>
      </w:r>
      <w:proofErr w:type="spellEnd"/>
      <w:r w:rsidRPr="00010CD6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____________</w:t>
      </w:r>
      <w:r w:rsidRPr="00010C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10CD6">
        <w:rPr>
          <w:rFonts w:ascii="Times New Roman" w:eastAsia="Times New Roman" w:hAnsi="Times New Roman" w:cs="Times New Roman"/>
          <w:i/>
          <w:lang w:val="ru-RU"/>
        </w:rPr>
        <w:t>В.И.Кайрис</w:t>
      </w:r>
      <w:proofErr w:type="spellEnd"/>
    </w:p>
    <w:p w:rsidR="0010094B" w:rsidRDefault="0010094B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10094B" w:rsidRDefault="0010094B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144DE2" w:rsidRDefault="00144DE2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4E43AB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592C95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Показатели установления  надбавк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и:</w:t>
      </w:r>
    </w:p>
    <w:p w:rsidR="00570AF9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.1.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за</w:t>
      </w:r>
      <w:r w:rsidR="00B26044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организацию и осуществление в учреждении экспериментальной и инновационной деятельности в сфере образования, реализацию проектов трансграничного сотрудничества и международной технической помощи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– до </w:t>
      </w:r>
      <w:r w:rsidR="0033633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10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0%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="00432AF1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592C95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обеспечение своевременной и качественной подготовки к новому учебному году – до </w:t>
      </w:r>
      <w:r w:rsidR="0033633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5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0%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6475EC" w:rsidRPr="00010CD6" w:rsidRDefault="00570AF9" w:rsidP="00570AF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       </w:t>
      </w:r>
      <w:r w:rsid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3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обеспечение высоких результатов в работе, подтвержденных в ходе  контро</w:t>
      </w:r>
      <w:r w:rsidR="0033633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ля управления образования – до 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0%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6475EC" w:rsidRPr="00010CD6" w:rsidRDefault="00570AF9" w:rsidP="0033633F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      </w:t>
      </w:r>
      <w:r w:rsid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4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проведение ремонта в учреждении – до 80%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 на месяц;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5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укрепление материально-технической базы учреждения (при наличии подтверждающих документов) - до 50% (включительно)</w:t>
      </w:r>
    </w:p>
    <w:p w:rsidR="006475EC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6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системное использование информационных технологий в ходе образовательного процесса – до 25%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FF06E3" w:rsidRPr="00FF06E3" w:rsidRDefault="003B4E53" w:rsidP="00FF06E3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.7. за </w:t>
      </w:r>
      <w:r w:rsidR="00FF06E3" w:rsidRP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использование активных форм в </w:t>
      </w:r>
      <w:r w:rsidR="0033633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образовательном процессе, качественное проведение образовательных мероприятий</w:t>
      </w:r>
      <w:r w:rsidR="00FF06E3" w:rsidRP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– до </w:t>
      </w:r>
      <w:r w:rsidR="0033633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5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0%</w:t>
      </w:r>
      <w:r w:rsidR="00FF06E3" w:rsidRP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(включительно);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участие в 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спортивном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судействе</w:t>
      </w:r>
      <w:r w:rsidR="006475EC" w:rsidRPr="00010CD6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val="ru-RU" w:eastAsia="ru-RU" w:bidi="ru-RU"/>
        </w:rPr>
        <w:t>,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членам комиссии по проверке олимпиадных работ – до </w:t>
      </w:r>
      <w:r w:rsidR="00D425D4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0%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9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B26044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работнику, исполняющему обязанности</w:t>
      </w:r>
      <w:r w:rsidR="00F40E8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B26044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секретаря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аттестационной комиссии (н</w:t>
      </w:r>
      <w:r w:rsidR="00B26044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а время проведения аттестации)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– 10%</w:t>
      </w:r>
      <w:proofErr w:type="gramStart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;</w:t>
      </w:r>
      <w:proofErr w:type="gramEnd"/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10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председателю профкома первичной профсоюзной организации, не освобождённому от основной работы и выполняющему работу на общественных началах: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10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за содействие работникам в вопросах защиты их трудовых и социально-экономических прав и интересов,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– не менее 30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%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10</w:t>
      </w:r>
      <w:r w:rsidR="00144DE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.2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144DE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="00144DE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достигшему</w:t>
      </w:r>
      <w:proofErr w:type="gramEnd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100-процентного членства в организации, при выполнении общественной работы в интересах коллектива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-</w:t>
      </w:r>
      <w:r w:rsidR="00570AF9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до 50%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ючительно)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 ответственному за ведение протоколов (секретарю педсовета, совещаний при д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иректоре) –  25% (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; 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выполнение обязанностей общественного инспектор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а по охране труда 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–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20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DD2D9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%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3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руководство школьным методическим объединением – 10%; районным</w:t>
      </w:r>
      <w:r w:rsidR="00655E8E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– до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20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%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(включительно)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4E43AB" w:rsidRPr="00010CD6" w:rsidRDefault="003B4E53" w:rsidP="004E43A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4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соблюдение правил санитарии и гигиены, охраны труда, подтвержденное в ходе внутреннего контроля или контроля вышестоящих организаций – до 20% (вкл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ючительно)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FF06E3" w:rsidRPr="00010CD6" w:rsidRDefault="00FF06E3" w:rsidP="00FF06E3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010CD6">
        <w:rPr>
          <w:rFonts w:ascii="Times New Roman" w:eastAsia="Times New Roman" w:hAnsi="Times New Roman" w:cs="Times New Roman"/>
          <w:i/>
          <w:lang w:val="ru-RU"/>
        </w:rPr>
        <w:t>Директор                                                  Председатель профсоюзного комитета</w:t>
      </w:r>
    </w:p>
    <w:p w:rsidR="00FF06E3" w:rsidRDefault="00FF06E3" w:rsidP="00FF06E3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010CD6">
        <w:rPr>
          <w:rFonts w:ascii="Times New Roman" w:eastAsia="Times New Roman" w:hAnsi="Times New Roman" w:cs="Times New Roman"/>
          <w:i/>
          <w:lang w:val="ru-RU"/>
        </w:rPr>
        <w:t xml:space="preserve">__________     </w:t>
      </w:r>
      <w:proofErr w:type="spellStart"/>
      <w:r w:rsidRPr="00010CD6">
        <w:rPr>
          <w:rFonts w:ascii="Times New Roman" w:eastAsia="Times New Roman" w:hAnsi="Times New Roman" w:cs="Times New Roman"/>
          <w:i/>
          <w:lang w:val="ru-RU"/>
        </w:rPr>
        <w:t>Т.Ф.Копыш</w:t>
      </w:r>
      <w:proofErr w:type="spellEnd"/>
      <w:r w:rsidRPr="00010CD6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____________</w:t>
      </w:r>
      <w:r w:rsidRPr="00010C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10CD6">
        <w:rPr>
          <w:rFonts w:ascii="Times New Roman" w:eastAsia="Times New Roman" w:hAnsi="Times New Roman" w:cs="Times New Roman"/>
          <w:i/>
          <w:lang w:val="ru-RU"/>
        </w:rPr>
        <w:t>В.И.Кайрис</w:t>
      </w:r>
      <w:proofErr w:type="spellEnd"/>
    </w:p>
    <w:p w:rsidR="004E43AB" w:rsidRPr="00010CD6" w:rsidRDefault="003B4E53" w:rsidP="004E43A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5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качественное </w:t>
      </w:r>
      <w:r w:rsidR="0027034D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выполнение работ по содержанию детских площадок, групп в соответствии с санитарно-гигиеническими требованиями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–</w:t>
      </w:r>
      <w:r w:rsidR="0027034D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д</w:t>
      </w:r>
      <w:proofErr w:type="gramEnd"/>
      <w:r w:rsidR="0027034D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 30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% (вкл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4E43A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6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 </w:t>
      </w:r>
      <w:r w:rsidR="006475EC" w:rsidRPr="00010CD6">
        <w:rPr>
          <w:rFonts w:ascii="Times New Roman" w:eastAsia="Microsoft Sans Serif" w:hAnsi="Times New Roman" w:cs="Times New Roman"/>
          <w:sz w:val="28"/>
          <w:szCs w:val="28"/>
          <w:lang w:val="ru-RU" w:eastAsia="ru-RU" w:bidi="ru-RU"/>
        </w:rPr>
        <w:t>уборщику помещений: за выполнение работ по уборке санузлов с применением дезинфицирующих средств – до 20%</w:t>
      </w:r>
      <w:r w:rsidR="0010094B">
        <w:rPr>
          <w:rFonts w:ascii="Times New Roman" w:eastAsia="Microsoft Sans Serif" w:hAnsi="Times New Roman" w:cs="Times New Roman"/>
          <w:sz w:val="28"/>
          <w:szCs w:val="28"/>
          <w:lang w:val="ru-RU" w:eastAsia="ru-RU" w:bidi="ru-RU"/>
        </w:rPr>
        <w:t xml:space="preserve"> 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sz w:val="28"/>
          <w:szCs w:val="28"/>
          <w:lang w:val="ru-RU" w:eastAsia="ru-RU" w:bidi="ru-RU"/>
        </w:rPr>
        <w:t>);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7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водителю: за обеспечение бесперебойной работы транспортного средства –  до 60% (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вк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).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библиотекарю: за организацию пополнения библиотечного фонда социально-значимой литературой – </w:t>
      </w:r>
      <w:r w:rsidR="00366A82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0%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.1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проведение методических объединений, участие в конкурсах - до 20%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);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.2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организацию </w:t>
      </w:r>
      <w:proofErr w:type="gramStart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вневедомственной</w:t>
      </w:r>
      <w:proofErr w:type="gramEnd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и индивидуальной подписки-10%</w:t>
      </w:r>
    </w:p>
    <w:p w:rsidR="006475EC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.3 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организацию и проведение мероприятий с участием работников и учащихся-до 20%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(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вк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10094B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).</w:t>
      </w:r>
    </w:p>
    <w:p w:rsidR="006475EC" w:rsidRPr="00010CD6" w:rsidRDefault="003B4E53" w:rsidP="00AE72A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9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 работнику, ответственному за ведение документации архива учреждения –  30%;</w:t>
      </w:r>
    </w:p>
    <w:p w:rsidR="00D425D4" w:rsidRPr="00010CD6" w:rsidRDefault="003B4E53" w:rsidP="00AE72A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20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 работнику, ответственному за ведение воинского учёта военнообязанных и призывников-10%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6475EC" w:rsidRPr="00010CD6" w:rsidRDefault="003B4E53" w:rsidP="00AE72A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 работнику, ответственному за контроль технического состояния </w:t>
      </w:r>
      <w:proofErr w:type="gramStart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механических</w:t>
      </w:r>
      <w:proofErr w:type="gramEnd"/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транспортных средств-10%;</w:t>
      </w:r>
    </w:p>
    <w:p w:rsidR="006475EC" w:rsidRPr="00010CD6" w:rsidRDefault="00357546" w:rsidP="00AE72A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A77C1E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A77C1E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54433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работнику, ответственному за </w:t>
      </w:r>
      <w:r w:rsidR="00A77C1E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проведение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медицинского освидетельствования водителей -10%;</w:t>
      </w:r>
      <w:r w:rsidR="009A2A18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6475EC" w:rsidRPr="00010CD6" w:rsidRDefault="003B4E53" w:rsidP="00AE72A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3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за 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выполнение общественных обязанностей в интересах трудового коллектива-до 20% (вкл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ючительно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)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</w:p>
    <w:p w:rsidR="00D425D4" w:rsidRPr="00010CD6" w:rsidRDefault="003B4E53" w:rsidP="00AE72A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B05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ru-RU" w:eastAsia="ru-RU" w:bidi="ru-RU"/>
        </w:rPr>
        <w:t>28</w:t>
      </w:r>
      <w:r w:rsidR="00D425D4" w:rsidRPr="00010CD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ru-RU" w:eastAsia="ru-RU" w:bidi="ru-RU"/>
        </w:rPr>
        <w:t>.</w:t>
      </w:r>
      <w:r w:rsidR="004E43A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ru-RU" w:eastAsia="ru-RU" w:bidi="ru-RU"/>
        </w:rPr>
        <w:t>4</w:t>
      </w:r>
      <w:r w:rsidR="00D425D4" w:rsidRPr="00010CD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val="ru-RU" w:eastAsia="ru-RU" w:bidi="ru-RU"/>
        </w:rPr>
        <w:t>. повару: за</w:t>
      </w:r>
      <w:r w:rsidR="00D425D4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отсутствие замечаний по итогам проверок, мониторингов контролирующих органов- </w:t>
      </w:r>
      <w:r w:rsidR="00366A82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20</w:t>
      </w:r>
      <w:r w:rsidR="00D425D4" w:rsidRPr="00010CD6">
        <w:rPr>
          <w:rFonts w:ascii="Times New Roman" w:eastAsia="Microsoft Sans Serif" w:hAnsi="Times New Roman" w:cs="Times New Roman"/>
          <w:sz w:val="28"/>
          <w:szCs w:val="28"/>
          <w:lang w:val="ru-RU" w:eastAsia="ru-RU" w:bidi="ru-RU"/>
        </w:rPr>
        <w:t>%</w:t>
      </w:r>
      <w:r w:rsidR="00D425D4" w:rsidRPr="00010CD6">
        <w:rPr>
          <w:rFonts w:ascii="Times New Roman" w:eastAsia="Microsoft Sans Serif" w:hAnsi="Times New Roman" w:cs="Times New Roman"/>
          <w:color w:val="00B050"/>
          <w:sz w:val="28"/>
          <w:szCs w:val="28"/>
          <w:lang w:val="ru-RU" w:eastAsia="ru-RU" w:bidi="ru-RU"/>
        </w:rPr>
        <w:t>.</w:t>
      </w:r>
    </w:p>
    <w:p w:rsidR="006475EC" w:rsidRPr="00010CD6" w:rsidRDefault="006475EC" w:rsidP="00F40E8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      </w:t>
      </w:r>
      <w:r w:rsid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40E8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5</w:t>
      </w:r>
      <w:r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 работнику, за укрепление материально-технической базы (при наличии подтверждающих документов) – до 100% (включительно);</w:t>
      </w:r>
    </w:p>
    <w:p w:rsidR="006475EC" w:rsidRPr="00010CD6" w:rsidRDefault="00F40E82" w:rsidP="00F40E8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     </w:t>
      </w:r>
      <w:r w:rsid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6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 работнику, за привлечение внебюджетных (спонсорских) средств – до 100% (включительно);</w:t>
      </w:r>
    </w:p>
    <w:p w:rsidR="006475EC" w:rsidRPr="00010CD6" w:rsidRDefault="003B4E53" w:rsidP="003B4E5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      28</w:t>
      </w:r>
      <w:r w:rsidR="00AE72AD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40E8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7</w:t>
      </w:r>
      <w:r w:rsidR="006475EC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 работнику, принимающему активное участие в спортивно-оздоровительных, культурно-массовых мероприятиях, пропаганде здорового образа жизни – до 20% (включительно);</w:t>
      </w:r>
    </w:p>
    <w:p w:rsidR="00C77C98" w:rsidRPr="00010CD6" w:rsidRDefault="003B4E53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AE72AD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40E8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8</w:t>
      </w:r>
      <w:r w:rsidR="00AE72AD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C77C98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работнику,</w:t>
      </w:r>
      <w:r w:rsidR="00655E8E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C77C98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 выполнение планов по сдаче вторичного сырья-5% за каждые 10 кг.</w:t>
      </w:r>
    </w:p>
    <w:p w:rsidR="00323B68" w:rsidRPr="00010CD6" w:rsidRDefault="003B4E53" w:rsidP="00323B68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AE72AD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40E8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9</w:t>
      </w:r>
      <w:r w:rsidR="00AE72AD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  <w:r w:rsidR="00323B68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 выполнение работ, требующих дополнительных затрат времени – до 10%</w:t>
      </w:r>
      <w:r w:rsidR="0010094B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(включительно)</w:t>
      </w:r>
      <w:r w:rsidR="00323B68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;  </w:t>
      </w:r>
    </w:p>
    <w:p w:rsidR="00930583" w:rsidRDefault="00F40E82" w:rsidP="008D77EF">
      <w:pPr>
        <w:widowControl w:val="0"/>
        <w:tabs>
          <w:tab w:val="left" w:pos="1107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         </w:t>
      </w:r>
      <w:r w:rsidR="003B4E5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28</w:t>
      </w:r>
      <w:r w:rsidR="00323B68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FF06E3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F06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D77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0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рациональное использ</w:t>
      </w:r>
      <w:r w:rsidR="00FF06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ование и экономию </w:t>
      </w:r>
      <w:r w:rsidR="00FF06E3" w:rsidRPr="00270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энергоресурсов</w:t>
      </w:r>
      <w:r w:rsidRPr="00270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0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</w:p>
    <w:p w:rsidR="00F40E82" w:rsidRDefault="00F40E82" w:rsidP="008D77EF">
      <w:pPr>
        <w:widowControl w:val="0"/>
        <w:tabs>
          <w:tab w:val="left" w:pos="1107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0E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% </w:t>
      </w:r>
    </w:p>
    <w:p w:rsidR="0027034D" w:rsidRDefault="00A116D0" w:rsidP="008D77EF">
      <w:pPr>
        <w:widowControl w:val="0"/>
        <w:tabs>
          <w:tab w:val="left" w:pos="1107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3B4E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Pr="009305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.31. за эффективную работу по противодействию преступлений против половой неприкосновенности или половой свободы </w:t>
      </w:r>
    </w:p>
    <w:p w:rsidR="007A748E" w:rsidRDefault="0027034D" w:rsidP="0027034D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27034D" w:rsidRPr="00010CD6" w:rsidRDefault="0027034D" w:rsidP="0027034D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lang w:val="ru-RU"/>
        </w:rPr>
        <w:t>Д</w:t>
      </w:r>
      <w:r w:rsidRPr="00010CD6">
        <w:rPr>
          <w:rFonts w:ascii="Times New Roman" w:eastAsia="Times New Roman" w:hAnsi="Times New Roman" w:cs="Times New Roman"/>
          <w:i/>
          <w:lang w:val="ru-RU"/>
        </w:rPr>
        <w:t>иректор                                                  Председатель профсоюзного комитета</w:t>
      </w:r>
    </w:p>
    <w:p w:rsidR="0027034D" w:rsidRDefault="0027034D" w:rsidP="0027034D">
      <w:pPr>
        <w:widowControl w:val="0"/>
        <w:tabs>
          <w:tab w:val="left" w:pos="1107"/>
        </w:tabs>
        <w:spacing w:after="0" w:line="341" w:lineRule="exact"/>
        <w:ind w:left="720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010CD6">
        <w:rPr>
          <w:rFonts w:ascii="Times New Roman" w:eastAsia="Times New Roman" w:hAnsi="Times New Roman" w:cs="Times New Roman"/>
          <w:i/>
          <w:lang w:val="ru-RU"/>
        </w:rPr>
        <w:t xml:space="preserve">__________     </w:t>
      </w:r>
      <w:proofErr w:type="spellStart"/>
      <w:r w:rsidRPr="00010CD6">
        <w:rPr>
          <w:rFonts w:ascii="Times New Roman" w:eastAsia="Times New Roman" w:hAnsi="Times New Roman" w:cs="Times New Roman"/>
          <w:i/>
          <w:lang w:val="ru-RU"/>
        </w:rPr>
        <w:t>Т.Ф.Копыш</w:t>
      </w:r>
      <w:proofErr w:type="spellEnd"/>
      <w:r w:rsidRPr="00010CD6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____________</w:t>
      </w:r>
      <w:r w:rsidRPr="00010CD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10CD6">
        <w:rPr>
          <w:rFonts w:ascii="Times New Roman" w:eastAsia="Times New Roman" w:hAnsi="Times New Roman" w:cs="Times New Roman"/>
          <w:i/>
          <w:lang w:val="ru-RU"/>
        </w:rPr>
        <w:t>В.И.Кайрис</w:t>
      </w:r>
      <w:proofErr w:type="spellEnd"/>
    </w:p>
    <w:p w:rsidR="008D77EF" w:rsidRPr="0027034D" w:rsidRDefault="00A116D0" w:rsidP="0027034D">
      <w:pPr>
        <w:widowControl w:val="0"/>
        <w:tabs>
          <w:tab w:val="left" w:pos="1107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несовершеннолетних, обороту детской порнографии и торговле детьми-10%</w:t>
      </w:r>
      <w:r w:rsidR="008D77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2703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2A68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8D77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D77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D77EF" w:rsidRP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8D77EF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в других случаях по решению 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комиссии</w:t>
      </w:r>
      <w:r w:rsidR="008D77EF" w:rsidRPr="00010CD6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и по согласованию с профсоюзным ко</w:t>
      </w:r>
      <w:r w:rsidR="008D77EF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митетом – до 50% (включительно).</w:t>
      </w:r>
    </w:p>
    <w:p w:rsidR="00930583" w:rsidRDefault="00930583" w:rsidP="00AE72AD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</w:pPr>
    </w:p>
    <w:p w:rsidR="006475EC" w:rsidRPr="0054433C" w:rsidRDefault="006475EC" w:rsidP="00AE72AD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</w:pPr>
      <w:r w:rsidRPr="0054433C"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  <w:t>ГЛАВА 5</w:t>
      </w:r>
    </w:p>
    <w:p w:rsidR="006475EC" w:rsidRPr="0054433C" w:rsidRDefault="00346138" w:rsidP="00AE72AD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</w:pPr>
      <w:r w:rsidRPr="0054433C"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  <w:t xml:space="preserve">ДОПЛАТЫ КОМПЕНСИРУЮЩЕГО </w:t>
      </w:r>
      <w:r w:rsidR="006475EC" w:rsidRPr="0054433C"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  <w:t xml:space="preserve"> ХАРАКТЕРА</w:t>
      </w:r>
    </w:p>
    <w:p w:rsidR="006475EC" w:rsidRPr="00F137B2" w:rsidRDefault="002A6851" w:rsidP="006475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29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Доплата за особые условия труда устанавливаются работникам учреждения </w:t>
      </w:r>
      <w:r w:rsidR="00842493" w:rsidRPr="00F137B2">
        <w:rPr>
          <w:rFonts w:ascii="Times New Roman" w:hAnsi="Times New Roman"/>
          <w:sz w:val="28"/>
          <w:szCs w:val="28"/>
        </w:rPr>
        <w:t>на учебный год с учетом каникул</w:t>
      </w:r>
      <w:r w:rsidR="00842493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в размерах от базовой ставки за работу с 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обучающи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мися с особенностями психофизического </w:t>
      </w:r>
      <w:proofErr w:type="gramStart"/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развития</w:t>
      </w:r>
      <w:proofErr w:type="gramEnd"/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с учетом установленной работнику часов педагогической нагрузки (объема выполняемой работы):</w:t>
      </w:r>
      <w:r w:rsidR="00842493" w:rsidRPr="00F137B2">
        <w:rPr>
          <w:rFonts w:ascii="Times New Roman" w:hAnsi="Times New Roman"/>
          <w:sz w:val="28"/>
          <w:szCs w:val="28"/>
        </w:rPr>
        <w:t xml:space="preserve"> </w:t>
      </w:r>
    </w:p>
    <w:p w:rsidR="00C77C98" w:rsidRPr="00F137B2" w:rsidRDefault="002A6851" w:rsidP="00C77C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val="ru-RU" w:bidi="ru-RU"/>
        </w:rPr>
        <w:t>29</w:t>
      </w:r>
      <w:r w:rsidR="00282B86" w:rsidRPr="00F137B2">
        <w:rPr>
          <w:rFonts w:ascii="Times New Roman" w:hAnsi="Times New Roman"/>
          <w:sz w:val="28"/>
          <w:szCs w:val="28"/>
          <w:lang w:val="ru-RU" w:bidi="ru-RU"/>
        </w:rPr>
        <w:t xml:space="preserve">.1. </w:t>
      </w:r>
      <w:r w:rsidR="0027034D">
        <w:rPr>
          <w:rFonts w:ascii="Times New Roman" w:hAnsi="Times New Roman"/>
          <w:sz w:val="28"/>
          <w:szCs w:val="28"/>
          <w:lang w:val="ru-RU" w:bidi="ru-RU"/>
        </w:rPr>
        <w:t xml:space="preserve">учителю-дефектологу </w:t>
      </w:r>
      <w:r w:rsidR="00C77C98" w:rsidRPr="00F137B2">
        <w:rPr>
          <w:rFonts w:ascii="Times New Roman" w:hAnsi="Times New Roman"/>
          <w:sz w:val="28"/>
          <w:szCs w:val="28"/>
          <w:lang w:bidi="ru-RU"/>
        </w:rPr>
        <w:t xml:space="preserve"> государственного учреждения при работе с обучающимися с особенностями п</w:t>
      </w:r>
      <w:r w:rsidR="00282B86" w:rsidRPr="00F137B2">
        <w:rPr>
          <w:rFonts w:ascii="Times New Roman" w:hAnsi="Times New Roman"/>
          <w:sz w:val="28"/>
          <w:szCs w:val="28"/>
          <w:lang w:bidi="ru-RU"/>
        </w:rPr>
        <w:t>сихофизического развития в ПКПП</w:t>
      </w:r>
      <w:r w:rsidR="0027034D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282B86" w:rsidRPr="00F137B2"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C77C98" w:rsidRPr="00F137B2">
        <w:rPr>
          <w:rFonts w:ascii="Times New Roman" w:hAnsi="Times New Roman"/>
          <w:sz w:val="28"/>
          <w:szCs w:val="28"/>
          <w:lang w:bidi="ru-RU"/>
        </w:rPr>
        <w:t xml:space="preserve">  20 процентов (включитель</w:t>
      </w:r>
      <w:r w:rsidR="0027034D">
        <w:rPr>
          <w:rFonts w:ascii="Times New Roman" w:hAnsi="Times New Roman"/>
          <w:sz w:val="28"/>
          <w:szCs w:val="28"/>
          <w:lang w:bidi="ru-RU"/>
        </w:rPr>
        <w:t>но)</w:t>
      </w:r>
      <w:r w:rsidR="00C77C98" w:rsidRPr="00F137B2">
        <w:rPr>
          <w:rFonts w:ascii="Times New Roman" w:hAnsi="Times New Roman"/>
          <w:sz w:val="28"/>
          <w:szCs w:val="28"/>
          <w:lang w:bidi="ru-RU"/>
        </w:rPr>
        <w:t>;</w:t>
      </w:r>
      <w:proofErr w:type="gramEnd"/>
    </w:p>
    <w:p w:rsidR="006475EC" w:rsidRPr="00F137B2" w:rsidRDefault="002A6851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29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.2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педагогическим работникам 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работу с </w:t>
      </w:r>
      <w:proofErr w:type="gramStart"/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обучающимися</w:t>
      </w:r>
      <w:proofErr w:type="gramEnd"/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в интегрированных классах – 20%;</w:t>
      </w:r>
    </w:p>
    <w:p w:rsidR="006475EC" w:rsidRPr="00F137B2" w:rsidRDefault="002A6851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29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.3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. педагогу-психологу, педагогу социальному, педагогу-организатору (с учётом степени общения с 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обучающ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имися с особенностями психофизического развития) – до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20%</w:t>
      </w:r>
      <w:r w:rsidR="0010094B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(включительно)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;</w:t>
      </w:r>
      <w:proofErr w:type="gramEnd"/>
    </w:p>
    <w:p w:rsidR="006475EC" w:rsidRPr="00F137B2" w:rsidRDefault="002A6851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29</w:t>
      </w:r>
      <w:r w:rsidR="00282B86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4. заместителям директора за организацию работы с учащимися с особенностями психофизического развития (с учетом объёма выполняемой работы) – </w:t>
      </w:r>
      <w:r w:rsidR="00163C8D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до 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15%</w:t>
      </w:r>
      <w:r w:rsidR="0010094B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 xml:space="preserve"> (включительно)</w:t>
      </w:r>
      <w:r w:rsidR="006475EC" w:rsidRPr="00F137B2">
        <w:rPr>
          <w:rFonts w:ascii="Times New Roman" w:eastAsia="Microsoft Sans Serif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667DED" w:rsidRPr="00F137B2" w:rsidRDefault="00667DED" w:rsidP="00667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7DED" w:rsidRPr="00F137B2" w:rsidRDefault="00667DED" w:rsidP="00667DED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3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СОГЛАСОВАНО</w:t>
      </w:r>
    </w:p>
    <w:p w:rsidR="00667DED" w:rsidRPr="00F137B2" w:rsidRDefault="00667DED" w:rsidP="00667DED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3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заседания </w:t>
      </w:r>
    </w:p>
    <w:p w:rsidR="00667DED" w:rsidRPr="00F137B2" w:rsidRDefault="00667DED" w:rsidP="00667DED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3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профсоюзного комитета</w:t>
      </w:r>
    </w:p>
    <w:p w:rsidR="00667DED" w:rsidRPr="00F137B2" w:rsidRDefault="00282B86" w:rsidP="00667DED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3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667DED" w:rsidRPr="00F13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.05.2022 № </w:t>
      </w:r>
      <w:r w:rsidRPr="00F13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0"/>
        <w:gridCol w:w="551"/>
        <w:gridCol w:w="4510"/>
      </w:tblGrid>
      <w:tr w:rsidR="00667DED" w:rsidRPr="00F137B2" w:rsidTr="00C33F98">
        <w:trPr>
          <w:trHeight w:val="71"/>
        </w:trPr>
        <w:tc>
          <w:tcPr>
            <w:tcW w:w="2356" w:type="pct"/>
          </w:tcPr>
          <w:p w:rsidR="00667DED" w:rsidRPr="00F137B2" w:rsidRDefault="00667DED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Директор государственного учреждения образования «Учебно-педагогический комплекс </w:t>
            </w:r>
            <w:proofErr w:type="spellStart"/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Кревский</w:t>
            </w:r>
            <w:proofErr w:type="spellEnd"/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ясли-сад-средняя школа»</w:t>
            </w:r>
          </w:p>
        </w:tc>
        <w:tc>
          <w:tcPr>
            <w:tcW w:w="288" w:type="pct"/>
          </w:tcPr>
          <w:p w:rsidR="00667DED" w:rsidRPr="00F137B2" w:rsidRDefault="00667DED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56" w:type="pct"/>
            <w:hideMark/>
          </w:tcPr>
          <w:p w:rsidR="00667DED" w:rsidRPr="00F137B2" w:rsidRDefault="00667DED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Председатель первичной профсоюзной организации государственного учреждения образования «Учебно-педагогический комплекс </w:t>
            </w:r>
            <w:proofErr w:type="spellStart"/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Кревский</w:t>
            </w:r>
            <w:proofErr w:type="spellEnd"/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ясли-сад-средняя школа»</w:t>
            </w:r>
          </w:p>
        </w:tc>
      </w:tr>
      <w:tr w:rsidR="00667DED" w:rsidRPr="00F137B2" w:rsidTr="00C33F98">
        <w:trPr>
          <w:trHeight w:val="71"/>
        </w:trPr>
        <w:tc>
          <w:tcPr>
            <w:tcW w:w="2356" w:type="pct"/>
          </w:tcPr>
          <w:p w:rsidR="00667DED" w:rsidRPr="00F137B2" w:rsidRDefault="00667DED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_____________ </w:t>
            </w:r>
            <w:proofErr w:type="spellStart"/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Т.Ф.Копыш</w:t>
            </w:r>
            <w:proofErr w:type="spellEnd"/>
          </w:p>
        </w:tc>
        <w:tc>
          <w:tcPr>
            <w:tcW w:w="288" w:type="pct"/>
          </w:tcPr>
          <w:p w:rsidR="00667DED" w:rsidRPr="00F137B2" w:rsidRDefault="00667DED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356" w:type="pct"/>
          </w:tcPr>
          <w:p w:rsidR="00667DED" w:rsidRPr="00F137B2" w:rsidRDefault="00667DED" w:rsidP="00C33F98">
            <w:pPr>
              <w:widowControl w:val="0"/>
              <w:spacing w:before="120" w:after="12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____________ </w:t>
            </w:r>
            <w:proofErr w:type="spellStart"/>
            <w:r w:rsidRPr="00F137B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В.И.Кайрис</w:t>
            </w:r>
            <w:proofErr w:type="spellEnd"/>
          </w:p>
        </w:tc>
      </w:tr>
    </w:tbl>
    <w:p w:rsidR="00667DED" w:rsidRPr="00323352" w:rsidRDefault="00667DED" w:rsidP="00667DED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</w:pPr>
    </w:p>
    <w:p w:rsidR="006475EC" w:rsidRPr="006475EC" w:rsidRDefault="006475EC" w:rsidP="006475E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val="ru-RU" w:eastAsia="ru-RU" w:bidi="ru-RU"/>
        </w:rPr>
      </w:pPr>
    </w:p>
    <w:sectPr w:rsidR="006475EC" w:rsidRPr="006475EC" w:rsidSect="00D1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44" w:rsidRDefault="00626944" w:rsidP="00592C95">
      <w:pPr>
        <w:spacing w:after="0" w:line="240" w:lineRule="auto"/>
      </w:pPr>
      <w:r>
        <w:separator/>
      </w:r>
    </w:p>
  </w:endnote>
  <w:endnote w:type="continuationSeparator" w:id="0">
    <w:p w:rsidR="00626944" w:rsidRDefault="00626944" w:rsidP="0059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44" w:rsidRDefault="00626944" w:rsidP="00592C95">
      <w:pPr>
        <w:spacing w:after="0" w:line="240" w:lineRule="auto"/>
      </w:pPr>
      <w:r>
        <w:separator/>
      </w:r>
    </w:p>
  </w:footnote>
  <w:footnote w:type="continuationSeparator" w:id="0">
    <w:p w:rsidR="00626944" w:rsidRDefault="00626944" w:rsidP="0059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0DE"/>
    <w:multiLevelType w:val="multilevel"/>
    <w:tmpl w:val="F0E04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suff w:val="nothing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C54AE"/>
    <w:multiLevelType w:val="hybridMultilevel"/>
    <w:tmpl w:val="62DCFC26"/>
    <w:lvl w:ilvl="0" w:tplc="EC7288D0">
      <w:start w:val="14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166"/>
    <w:multiLevelType w:val="hybridMultilevel"/>
    <w:tmpl w:val="68E0B276"/>
    <w:lvl w:ilvl="0" w:tplc="5AD03F6C">
      <w:start w:val="1"/>
      <w:numFmt w:val="decimal"/>
      <w:lvlText w:val="3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785D7E"/>
    <w:multiLevelType w:val="multilevel"/>
    <w:tmpl w:val="DEE239C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suff w:val="nothing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AA77C6C"/>
    <w:multiLevelType w:val="hybridMultilevel"/>
    <w:tmpl w:val="11B83706"/>
    <w:lvl w:ilvl="0" w:tplc="9DCAF8F2">
      <w:start w:val="2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60631"/>
    <w:multiLevelType w:val="hybridMultilevel"/>
    <w:tmpl w:val="B5006686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3AAC"/>
    <w:multiLevelType w:val="hybridMultilevel"/>
    <w:tmpl w:val="67F80C1A"/>
    <w:lvl w:ilvl="0" w:tplc="1B4A3AC6">
      <w:start w:val="1"/>
      <w:numFmt w:val="decimal"/>
      <w:suff w:val="nothing"/>
      <w:lvlText w:val="22.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BD"/>
    <w:rsid w:val="00010CD6"/>
    <w:rsid w:val="0003146E"/>
    <w:rsid w:val="000869FE"/>
    <w:rsid w:val="000B2DC1"/>
    <w:rsid w:val="0010094B"/>
    <w:rsid w:val="00122E01"/>
    <w:rsid w:val="00144DE2"/>
    <w:rsid w:val="00163C8D"/>
    <w:rsid w:val="0016584D"/>
    <w:rsid w:val="002276BD"/>
    <w:rsid w:val="0027034D"/>
    <w:rsid w:val="00282B86"/>
    <w:rsid w:val="002A6851"/>
    <w:rsid w:val="002B694A"/>
    <w:rsid w:val="002F4627"/>
    <w:rsid w:val="00323B68"/>
    <w:rsid w:val="0033633F"/>
    <w:rsid w:val="00346138"/>
    <w:rsid w:val="00357546"/>
    <w:rsid w:val="00366A82"/>
    <w:rsid w:val="0037386F"/>
    <w:rsid w:val="003B4E53"/>
    <w:rsid w:val="004013BD"/>
    <w:rsid w:val="00432AF1"/>
    <w:rsid w:val="00436234"/>
    <w:rsid w:val="004E43AB"/>
    <w:rsid w:val="00535DBA"/>
    <w:rsid w:val="0054433C"/>
    <w:rsid w:val="00570AF9"/>
    <w:rsid w:val="00592C95"/>
    <w:rsid w:val="00594881"/>
    <w:rsid w:val="005A51EF"/>
    <w:rsid w:val="006238A4"/>
    <w:rsid w:val="00626944"/>
    <w:rsid w:val="006475EC"/>
    <w:rsid w:val="00655E8E"/>
    <w:rsid w:val="00667DED"/>
    <w:rsid w:val="006A5F01"/>
    <w:rsid w:val="006C1E74"/>
    <w:rsid w:val="007140E7"/>
    <w:rsid w:val="00727991"/>
    <w:rsid w:val="007314AC"/>
    <w:rsid w:val="00793934"/>
    <w:rsid w:val="007A0CB0"/>
    <w:rsid w:val="007A748E"/>
    <w:rsid w:val="008415FA"/>
    <w:rsid w:val="00842493"/>
    <w:rsid w:val="008D3549"/>
    <w:rsid w:val="008D77EF"/>
    <w:rsid w:val="00900ADD"/>
    <w:rsid w:val="00930583"/>
    <w:rsid w:val="0093439C"/>
    <w:rsid w:val="009900A5"/>
    <w:rsid w:val="009A2A18"/>
    <w:rsid w:val="009F5AA8"/>
    <w:rsid w:val="00A116D0"/>
    <w:rsid w:val="00A752F6"/>
    <w:rsid w:val="00A77C1E"/>
    <w:rsid w:val="00A94700"/>
    <w:rsid w:val="00AE72AD"/>
    <w:rsid w:val="00B26044"/>
    <w:rsid w:val="00C77C98"/>
    <w:rsid w:val="00CE4CA9"/>
    <w:rsid w:val="00D16B39"/>
    <w:rsid w:val="00D425D4"/>
    <w:rsid w:val="00DA08DD"/>
    <w:rsid w:val="00DD2D9C"/>
    <w:rsid w:val="00E230F3"/>
    <w:rsid w:val="00E273AF"/>
    <w:rsid w:val="00EF45F9"/>
    <w:rsid w:val="00F137B2"/>
    <w:rsid w:val="00F22218"/>
    <w:rsid w:val="00F40E82"/>
    <w:rsid w:val="00F5539F"/>
    <w:rsid w:val="00F6025B"/>
    <w:rsid w:val="00FA3F1D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3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C95"/>
    <w:rPr>
      <w:lang w:val="be-BY"/>
    </w:rPr>
  </w:style>
  <w:style w:type="paragraph" w:styleId="a7">
    <w:name w:val="footer"/>
    <w:basedOn w:val="a"/>
    <w:link w:val="a8"/>
    <w:uiPriority w:val="99"/>
    <w:unhideWhenUsed/>
    <w:rsid w:val="0059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C95"/>
    <w:rPr>
      <w:lang w:val="be-BY"/>
    </w:rPr>
  </w:style>
  <w:style w:type="paragraph" w:styleId="a9">
    <w:name w:val="Normal (Web)"/>
    <w:basedOn w:val="a"/>
    <w:uiPriority w:val="99"/>
    <w:semiHidden/>
    <w:unhideWhenUsed/>
    <w:rsid w:val="0059488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9F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2022-10-25T09:29:00Z</cp:lastPrinted>
  <dcterms:created xsi:type="dcterms:W3CDTF">2022-05-20T11:49:00Z</dcterms:created>
  <dcterms:modified xsi:type="dcterms:W3CDTF">2022-11-02T08:56:00Z</dcterms:modified>
</cp:coreProperties>
</file>